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39AE4FDC" w:rsidR="000E18D1" w:rsidRPr="00F71F14" w:rsidRDefault="000E18D1" w:rsidP="00CF7EC3">
      <w:pPr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35"/>
        <w:gridCol w:w="3402"/>
        <w:gridCol w:w="2199"/>
        <w:gridCol w:w="1843"/>
        <w:gridCol w:w="3260"/>
      </w:tblGrid>
      <w:tr w:rsidR="00E63D47" w:rsidRPr="00F71F14" w14:paraId="2F2EC949" w14:textId="15C85445" w:rsidTr="00E63D47">
        <w:trPr>
          <w:trHeight w:val="1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7A2A563F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Ime in priimek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6667" w14:textId="67253824" w:rsidR="00E63D47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701" w14:textId="307795D6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Št. let delovnih izkušenj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9BA8" w14:textId="598FD376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</w:tr>
      <w:tr w:rsidR="00E63D47" w:rsidRPr="00F71F14" w14:paraId="2C62FDAB" w14:textId="35F16FCD" w:rsidTr="00E63D47">
        <w:trPr>
          <w:trHeight w:val="1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09D5A81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eastAsiaTheme="minorEastAsia" w:hAnsiTheme="majorHAnsi"/>
                <w:b/>
                <w:bCs/>
              </w:rPr>
              <w:t xml:space="preserve">A. </w:t>
            </w:r>
            <w:r w:rsidRPr="00FD3233">
              <w:rPr>
                <w:rFonts w:asciiTheme="majorHAnsi" w:eastAsiaTheme="minorEastAsia" w:hAnsiTheme="majorHAnsi"/>
                <w:b/>
                <w:bCs/>
              </w:rPr>
              <w:t>Vodja projekta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EFA2" w14:textId="35EB9293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01FC" w14:textId="18FBD9F7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D4C2" w14:textId="47C52E2B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E63D47" w:rsidRPr="00F71F14" w14:paraId="4BDF14DA" w14:textId="7528F959" w:rsidTr="00E63D47">
        <w:trPr>
          <w:trHeight w:val="1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3E2EFCCA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eastAsiaTheme="minorEastAsia" w:hAnsiTheme="majorHAnsi"/>
                <w:b/>
                <w:bCs/>
              </w:rPr>
              <w:t xml:space="preserve">B. </w:t>
            </w:r>
            <w:r w:rsidRPr="00FD3233">
              <w:rPr>
                <w:rFonts w:asciiTheme="majorHAnsi" w:eastAsiaTheme="minorEastAsia" w:hAnsiTheme="majorHAnsi"/>
                <w:b/>
                <w:bCs/>
              </w:rPr>
              <w:t>Arhitekt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53CA" w14:textId="1C4F69F9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AB70" w14:textId="7EB95C07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C876" w14:textId="647F671A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E63D47" w:rsidRPr="00F71F14" w14:paraId="7337CE8E" w14:textId="482D38BE" w:rsidTr="00E63D47">
        <w:trPr>
          <w:trHeight w:val="1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5790FA52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eastAsiaTheme="minorEastAsia" w:hAnsiTheme="majorHAnsi"/>
                <w:b/>
                <w:bCs/>
              </w:rPr>
              <w:t xml:space="preserve">C. </w:t>
            </w:r>
            <w:r w:rsidRPr="00FD3233">
              <w:rPr>
                <w:rFonts w:asciiTheme="majorHAnsi" w:eastAsiaTheme="minorEastAsia" w:hAnsiTheme="majorHAnsi"/>
                <w:b/>
                <w:bCs/>
              </w:rPr>
              <w:t>Pooblaščeni inženir za področje gradbenih konstrukcij (statik</w:t>
            </w:r>
            <w:r>
              <w:rPr>
                <w:rFonts w:asciiTheme="majorHAnsi" w:eastAsiaTheme="minorEastAsia" w:hAnsiTheme="majorHAnsi"/>
                <w:b/>
                <w:bCs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A1EC" w14:textId="5F262FFC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9ABB" w14:textId="141BB90D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BAD3" w14:textId="1F899957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E63D47" w:rsidRPr="00F71F14" w14:paraId="60036C11" w14:textId="77777777" w:rsidTr="00E63D47">
        <w:trPr>
          <w:trHeight w:val="1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3B26" w14:textId="2436EBC1" w:rsidR="00E63D47" w:rsidRPr="00FD3233" w:rsidRDefault="00E63D47" w:rsidP="00BC2544">
            <w:pPr>
              <w:keepNext/>
              <w:spacing w:line="276" w:lineRule="auto"/>
              <w:rPr>
                <w:rFonts w:asciiTheme="majorHAnsi" w:eastAsiaTheme="minorEastAsia" w:hAnsiTheme="majorHAnsi"/>
                <w:b/>
                <w:bCs/>
              </w:rPr>
            </w:pPr>
            <w:r>
              <w:rPr>
                <w:rFonts w:asciiTheme="majorHAnsi" w:eastAsiaTheme="minorEastAsia" w:hAnsiTheme="majorHAnsi"/>
                <w:b/>
                <w:bCs/>
              </w:rPr>
              <w:t xml:space="preserve">D. </w:t>
            </w:r>
            <w:r w:rsidRPr="00E63D47">
              <w:rPr>
                <w:rFonts w:asciiTheme="majorHAnsi" w:eastAsiaTheme="minorEastAsia" w:hAnsiTheme="majorHAnsi"/>
                <w:b/>
                <w:bCs/>
              </w:rPr>
              <w:t>Pooblaščeni inženir za področje elektro instalacij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1326" w14:textId="7AD839F5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5352" w14:textId="1DD52E29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6BAC" w14:textId="7CC01ED5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7B20" w14:textId="386C2ADF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E63D47" w:rsidRPr="00F71F14" w14:paraId="791BA674" w14:textId="77777777" w:rsidTr="00E63D47">
        <w:trPr>
          <w:trHeight w:val="1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4E8F" w14:textId="0343F111" w:rsidR="00E63D47" w:rsidRPr="00FD3233" w:rsidRDefault="00E63D47" w:rsidP="00BC2544">
            <w:pPr>
              <w:keepNext/>
              <w:spacing w:line="276" w:lineRule="auto"/>
              <w:rPr>
                <w:rFonts w:asciiTheme="majorHAnsi" w:eastAsiaTheme="minorEastAsia" w:hAnsiTheme="majorHAnsi"/>
                <w:b/>
                <w:bCs/>
              </w:rPr>
            </w:pPr>
            <w:r>
              <w:rPr>
                <w:rFonts w:asciiTheme="majorHAnsi" w:eastAsiaTheme="minorEastAsia" w:hAnsiTheme="majorHAnsi"/>
                <w:b/>
                <w:bCs/>
              </w:rPr>
              <w:t xml:space="preserve">E. </w:t>
            </w:r>
            <w:r w:rsidRPr="00FD3233">
              <w:rPr>
                <w:rFonts w:asciiTheme="majorHAnsi" w:eastAsiaTheme="minorEastAsia" w:hAnsiTheme="majorHAnsi"/>
                <w:b/>
                <w:bCs/>
              </w:rPr>
              <w:t>Pooblaščeni inženir za področje strojnih instalacij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7DA5" w14:textId="6B8D946E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F789" w14:textId="03BDCC76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2AD8" w14:textId="5561DFF4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85D9" w14:textId="27FB41CD" w:rsidR="00E63D47" w:rsidRPr="00F71F14" w:rsidRDefault="00E63D47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8F68675" w14:textId="77777777" w:rsidR="00F012A7" w:rsidRPr="00F71F14" w:rsidRDefault="00F012A7" w:rsidP="00F012A7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 xml:space="preserve">*V primeru, da posamezni kader ni zaposlen pri ponudniku ali partnerju, mora biti kader ali gospodarski subjekt, pri katerem je kader zaposlen, nominiran kot podizvajalec. </w:t>
      </w:r>
      <w:r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3D0F595A" w14:textId="6EE41DA0" w:rsidR="00F012A7" w:rsidRPr="00F012A7" w:rsidRDefault="00F012A7" w:rsidP="00F012A7">
      <w:pPr>
        <w:spacing w:line="276" w:lineRule="auto"/>
        <w:jc w:val="both"/>
        <w:rPr>
          <w:rFonts w:asciiTheme="majorHAnsi" w:eastAsiaTheme="minorEastAsia" w:hAnsiTheme="majorHAnsi"/>
          <w:sz w:val="22"/>
          <w:szCs w:val="28"/>
        </w:rPr>
      </w:pPr>
      <w:r w:rsidRPr="00F012A7">
        <w:rPr>
          <w:rFonts w:asciiTheme="majorHAnsi" w:eastAsiaTheme="minorEastAsia" w:hAnsiTheme="majorHAnsi"/>
          <w:b/>
          <w:bCs/>
          <w:sz w:val="22"/>
          <w:szCs w:val="28"/>
        </w:rPr>
        <w:t>IZJAVA:</w:t>
      </w:r>
      <w:r>
        <w:rPr>
          <w:rFonts w:asciiTheme="majorHAnsi" w:eastAsiaTheme="minorEastAsia" w:hAnsiTheme="majorHAnsi"/>
          <w:b/>
          <w:bCs/>
          <w:sz w:val="22"/>
          <w:szCs w:val="28"/>
        </w:rPr>
        <w:t xml:space="preserve"> </w:t>
      </w:r>
      <w:r w:rsidRPr="00F012A7">
        <w:rPr>
          <w:rFonts w:asciiTheme="majorHAnsi" w:eastAsiaTheme="minorEastAsia" w:hAnsiTheme="majorHAnsi"/>
          <w:sz w:val="22"/>
          <w:szCs w:val="28"/>
        </w:rPr>
        <w:t xml:space="preserve">Projektna skupina </w:t>
      </w:r>
      <w:r w:rsidRPr="00F012A7">
        <w:rPr>
          <w:rFonts w:asciiTheme="majorHAnsi" w:eastAsiaTheme="minorEastAsia" w:hAnsiTheme="majorHAnsi"/>
          <w:sz w:val="22"/>
          <w:szCs w:val="28"/>
        </w:rPr>
        <w:t>je</w:t>
      </w:r>
      <w:r w:rsidRPr="00F012A7">
        <w:rPr>
          <w:rFonts w:asciiTheme="majorHAnsi" w:eastAsiaTheme="minorEastAsia" w:hAnsiTheme="majorHAnsi"/>
          <w:sz w:val="22"/>
          <w:szCs w:val="28"/>
        </w:rPr>
        <w:t xml:space="preserve"> sestavljena tako, da se med drugim zagotovijo znanja na področju:</w:t>
      </w:r>
    </w:p>
    <w:p w14:paraId="10E3A0F9" w14:textId="77777777" w:rsidR="00F012A7" w:rsidRPr="00F012A7" w:rsidRDefault="00F012A7" w:rsidP="00F012A7">
      <w:pPr>
        <w:spacing w:line="276" w:lineRule="auto"/>
        <w:ind w:left="284"/>
        <w:jc w:val="both"/>
        <w:rPr>
          <w:rFonts w:asciiTheme="majorHAnsi" w:eastAsiaTheme="minorEastAsia" w:hAnsiTheme="majorHAnsi"/>
          <w:sz w:val="22"/>
          <w:szCs w:val="28"/>
        </w:rPr>
      </w:pPr>
      <w:r w:rsidRPr="00F012A7">
        <w:rPr>
          <w:rFonts w:asciiTheme="majorHAnsi" w:eastAsiaTheme="minorEastAsia" w:hAnsiTheme="majorHAnsi"/>
          <w:sz w:val="22"/>
          <w:szCs w:val="28"/>
        </w:rPr>
        <w:t>– učinkovite rabe energije in obnovljivih virov energije,</w:t>
      </w:r>
    </w:p>
    <w:p w14:paraId="07A32AAE" w14:textId="77777777" w:rsidR="00F012A7" w:rsidRPr="00F012A7" w:rsidRDefault="00F012A7" w:rsidP="00F012A7">
      <w:pPr>
        <w:spacing w:line="276" w:lineRule="auto"/>
        <w:ind w:left="284"/>
        <w:jc w:val="both"/>
        <w:rPr>
          <w:rFonts w:asciiTheme="majorHAnsi" w:eastAsiaTheme="minorEastAsia" w:hAnsiTheme="majorHAnsi"/>
          <w:sz w:val="22"/>
          <w:szCs w:val="28"/>
        </w:rPr>
      </w:pPr>
      <w:r w:rsidRPr="00F012A7">
        <w:rPr>
          <w:rFonts w:asciiTheme="majorHAnsi" w:eastAsiaTheme="minorEastAsia" w:hAnsiTheme="majorHAnsi"/>
          <w:sz w:val="22"/>
          <w:szCs w:val="28"/>
        </w:rPr>
        <w:t>– učinkovite rabe vode,</w:t>
      </w:r>
    </w:p>
    <w:p w14:paraId="19A90DDC" w14:textId="77777777" w:rsidR="00F012A7" w:rsidRPr="00F012A7" w:rsidRDefault="00F012A7" w:rsidP="00F012A7">
      <w:pPr>
        <w:spacing w:line="276" w:lineRule="auto"/>
        <w:ind w:left="284"/>
        <w:jc w:val="both"/>
        <w:rPr>
          <w:rFonts w:asciiTheme="majorHAnsi" w:eastAsiaTheme="minorEastAsia" w:hAnsiTheme="majorHAnsi"/>
          <w:sz w:val="22"/>
          <w:szCs w:val="28"/>
        </w:rPr>
      </w:pPr>
      <w:r w:rsidRPr="00F012A7">
        <w:rPr>
          <w:rFonts w:asciiTheme="majorHAnsi" w:eastAsiaTheme="minorEastAsia" w:hAnsiTheme="majorHAnsi"/>
          <w:sz w:val="22"/>
          <w:szCs w:val="28"/>
        </w:rPr>
        <w:t>– ravnanja z odpadki,</w:t>
      </w:r>
    </w:p>
    <w:p w14:paraId="058570B1" w14:textId="77777777" w:rsidR="00F012A7" w:rsidRPr="00F012A7" w:rsidRDefault="00F012A7" w:rsidP="00F012A7">
      <w:pPr>
        <w:spacing w:line="276" w:lineRule="auto"/>
        <w:ind w:left="284"/>
        <w:jc w:val="both"/>
        <w:rPr>
          <w:rFonts w:asciiTheme="majorHAnsi" w:eastAsiaTheme="minorEastAsia" w:hAnsiTheme="majorHAnsi"/>
          <w:sz w:val="22"/>
          <w:szCs w:val="28"/>
        </w:rPr>
      </w:pPr>
      <w:r w:rsidRPr="00F012A7">
        <w:rPr>
          <w:rFonts w:asciiTheme="majorHAnsi" w:eastAsiaTheme="minorEastAsia" w:hAnsiTheme="majorHAnsi"/>
          <w:sz w:val="22"/>
          <w:szCs w:val="28"/>
        </w:rPr>
        <w:t>– zagotavljanja zdravih bivanjskih in delovnih razmer ter</w:t>
      </w:r>
    </w:p>
    <w:p w14:paraId="6B40D984" w14:textId="77777777" w:rsidR="00F012A7" w:rsidRPr="00F012A7" w:rsidRDefault="00F012A7" w:rsidP="00F012A7">
      <w:pPr>
        <w:spacing w:line="276" w:lineRule="auto"/>
        <w:ind w:left="284"/>
        <w:jc w:val="both"/>
        <w:rPr>
          <w:rFonts w:asciiTheme="majorHAnsi" w:eastAsiaTheme="minorEastAsia" w:hAnsiTheme="majorHAnsi"/>
          <w:sz w:val="22"/>
          <w:szCs w:val="28"/>
        </w:rPr>
      </w:pPr>
      <w:r w:rsidRPr="00F012A7">
        <w:rPr>
          <w:rFonts w:asciiTheme="majorHAnsi" w:eastAsiaTheme="minorEastAsia" w:hAnsiTheme="majorHAnsi"/>
          <w:sz w:val="22"/>
          <w:szCs w:val="28"/>
        </w:rPr>
        <w:t xml:space="preserve">– </w:t>
      </w:r>
      <w:proofErr w:type="spellStart"/>
      <w:r w:rsidRPr="00F012A7">
        <w:rPr>
          <w:rFonts w:asciiTheme="majorHAnsi" w:eastAsiaTheme="minorEastAsia" w:hAnsiTheme="majorHAnsi"/>
          <w:sz w:val="22"/>
          <w:szCs w:val="28"/>
        </w:rPr>
        <w:t>okoljskih</w:t>
      </w:r>
      <w:proofErr w:type="spellEnd"/>
      <w:r w:rsidRPr="00F012A7">
        <w:rPr>
          <w:rFonts w:asciiTheme="majorHAnsi" w:eastAsiaTheme="minorEastAsia" w:hAnsiTheme="majorHAnsi"/>
          <w:sz w:val="22"/>
          <w:szCs w:val="28"/>
        </w:rPr>
        <w:t xml:space="preserve"> lastnosti gradbenih materialov in izdelkov.</w:t>
      </w:r>
    </w:p>
    <w:p w14:paraId="3BD87C75" w14:textId="77777777" w:rsidR="00F012A7" w:rsidRDefault="00F012A7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295ACDE1" w14:textId="77777777" w:rsidR="00F012A7" w:rsidRDefault="00F012A7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31DB5E85" w14:textId="77777777" w:rsidR="000E18D1" w:rsidRPr="00F71F14" w:rsidRDefault="000E18D1" w:rsidP="00F012A7">
      <w:pPr>
        <w:spacing w:line="276" w:lineRule="auto"/>
        <w:ind w:left="7080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F012A7">
      <w:pPr>
        <w:spacing w:line="276" w:lineRule="auto"/>
        <w:ind w:left="794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012A7">
      <w:pPr>
        <w:spacing w:line="276" w:lineRule="auto"/>
        <w:ind w:left="7080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012A7">
      <w:pPr>
        <w:spacing w:line="276" w:lineRule="auto"/>
        <w:ind w:left="7788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F012A7">
      <w:headerReference w:type="default" r:id="rId8"/>
      <w:pgSz w:w="16838" w:h="11906" w:orient="landscape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8FC9CC" w14:textId="77777777" w:rsidR="00ED1D9D" w:rsidRPr="00EC6066" w:rsidRDefault="00ED1D9D" w:rsidP="006538C7">
      <w:r>
        <w:separator/>
      </w:r>
    </w:p>
  </w:endnote>
  <w:endnote w:type="continuationSeparator" w:id="0">
    <w:p w14:paraId="7E47F365" w14:textId="77777777" w:rsidR="00ED1D9D" w:rsidRPr="00EC6066" w:rsidRDefault="00ED1D9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70C786" w14:textId="77777777" w:rsidR="00ED1D9D" w:rsidRPr="00EC6066" w:rsidRDefault="00ED1D9D" w:rsidP="006538C7">
      <w:r>
        <w:separator/>
      </w:r>
    </w:p>
  </w:footnote>
  <w:footnote w:type="continuationSeparator" w:id="0">
    <w:p w14:paraId="77049C6A" w14:textId="77777777" w:rsidR="00ED1D9D" w:rsidRPr="00EC6066" w:rsidRDefault="00ED1D9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82D1A"/>
    <w:rsid w:val="000850C3"/>
    <w:rsid w:val="0009400B"/>
    <w:rsid w:val="000B0A63"/>
    <w:rsid w:val="000E18D1"/>
    <w:rsid w:val="00126829"/>
    <w:rsid w:val="0019475A"/>
    <w:rsid w:val="00226C77"/>
    <w:rsid w:val="00274C0A"/>
    <w:rsid w:val="0028681C"/>
    <w:rsid w:val="0029216E"/>
    <w:rsid w:val="002B2E4B"/>
    <w:rsid w:val="002C244E"/>
    <w:rsid w:val="00300E21"/>
    <w:rsid w:val="0030450E"/>
    <w:rsid w:val="00331BB4"/>
    <w:rsid w:val="003375EC"/>
    <w:rsid w:val="00341B3D"/>
    <w:rsid w:val="003A0996"/>
    <w:rsid w:val="00420EE7"/>
    <w:rsid w:val="00453995"/>
    <w:rsid w:val="004636CB"/>
    <w:rsid w:val="004A030E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901AF9"/>
    <w:rsid w:val="009741EC"/>
    <w:rsid w:val="009B565A"/>
    <w:rsid w:val="00AB22AD"/>
    <w:rsid w:val="00AF2E37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60100"/>
    <w:rsid w:val="00E63D47"/>
    <w:rsid w:val="00ED1D9D"/>
    <w:rsid w:val="00ED6563"/>
    <w:rsid w:val="00F012A7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2018-06-27T19:26:00Z</dcterms:created>
  <dcterms:modified xsi:type="dcterms:W3CDTF">2024-09-26T09:39:00Z</dcterms:modified>
</cp:coreProperties>
</file>